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FFD" w:rsidP="00280FF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Муниципальное бюджетное  общеобразовательное учреждение </w:t>
      </w:r>
    </w:p>
    <w:p w:rsidR="00280FFD" w:rsidRDefault="00280FFD" w:rsidP="00280FF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«Средняя общеобразовательная школа № 45» г. Владимира </w:t>
      </w:r>
    </w:p>
    <w:p w:rsidR="00280FFD" w:rsidRDefault="00280FFD" w:rsidP="00280FFD">
      <w:pPr>
        <w:pStyle w:val="a3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80FFD" w:rsidTr="00280FFD">
        <w:tc>
          <w:tcPr>
            <w:tcW w:w="3190" w:type="dxa"/>
          </w:tcPr>
          <w:p w:rsidR="00280FFD" w:rsidRPr="00FF09BC" w:rsidRDefault="00280FFD" w:rsidP="00280FFD">
            <w:pPr>
              <w:pStyle w:val="a3"/>
              <w:rPr>
                <w:b/>
                <w:sz w:val="24"/>
                <w:szCs w:val="24"/>
              </w:rPr>
            </w:pPr>
            <w:r w:rsidRPr="00FF09BC">
              <w:rPr>
                <w:b/>
                <w:sz w:val="24"/>
                <w:szCs w:val="24"/>
              </w:rPr>
              <w:t xml:space="preserve">         «Рассмотрено» </w:t>
            </w:r>
          </w:p>
          <w:p w:rsidR="00280FFD" w:rsidRPr="00FF09BC" w:rsidRDefault="00280FFD" w:rsidP="00280FFD">
            <w:pPr>
              <w:pStyle w:val="a3"/>
              <w:rPr>
                <w:b/>
                <w:sz w:val="24"/>
                <w:szCs w:val="24"/>
              </w:rPr>
            </w:pPr>
            <w:r w:rsidRPr="00FF09BC">
              <w:rPr>
                <w:b/>
                <w:sz w:val="24"/>
                <w:szCs w:val="24"/>
              </w:rPr>
              <w:t xml:space="preserve">На заседании </w:t>
            </w:r>
            <w:proofErr w:type="spellStart"/>
            <w:r w:rsidRPr="00FF09BC">
              <w:rPr>
                <w:b/>
                <w:sz w:val="24"/>
                <w:szCs w:val="24"/>
              </w:rPr>
              <w:t>творч</w:t>
            </w:r>
            <w:proofErr w:type="spellEnd"/>
            <w:r w:rsidRPr="00FF09BC">
              <w:rPr>
                <w:b/>
                <w:sz w:val="24"/>
                <w:szCs w:val="24"/>
              </w:rPr>
              <w:t xml:space="preserve">. Группы </w:t>
            </w:r>
          </w:p>
          <w:p w:rsidR="00280FFD" w:rsidRPr="00FF09BC" w:rsidRDefault="00280FFD" w:rsidP="00280FFD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F09BC">
              <w:rPr>
                <w:b/>
                <w:sz w:val="24"/>
                <w:szCs w:val="24"/>
              </w:rPr>
              <w:t>Прот</w:t>
            </w:r>
            <w:proofErr w:type="spellEnd"/>
            <w:r w:rsidRPr="00FF09BC">
              <w:rPr>
                <w:b/>
                <w:sz w:val="24"/>
                <w:szCs w:val="24"/>
              </w:rPr>
              <w:t xml:space="preserve">. №___ от _____ 2012 г. </w:t>
            </w:r>
          </w:p>
          <w:p w:rsidR="00280FFD" w:rsidRPr="00FF09BC" w:rsidRDefault="00280FFD" w:rsidP="00280FFD">
            <w:pPr>
              <w:pStyle w:val="a3"/>
              <w:rPr>
                <w:b/>
                <w:sz w:val="24"/>
                <w:szCs w:val="24"/>
              </w:rPr>
            </w:pPr>
            <w:r w:rsidRPr="00FF09BC">
              <w:rPr>
                <w:b/>
                <w:sz w:val="24"/>
                <w:szCs w:val="24"/>
              </w:rPr>
              <w:t xml:space="preserve">Руководитель группы </w:t>
            </w:r>
          </w:p>
          <w:p w:rsidR="00280FFD" w:rsidRPr="00280FFD" w:rsidRDefault="00280FFD" w:rsidP="00280FFD">
            <w:pPr>
              <w:pStyle w:val="a3"/>
              <w:rPr>
                <w:sz w:val="24"/>
                <w:szCs w:val="24"/>
              </w:rPr>
            </w:pPr>
            <w:r w:rsidRPr="00FF09BC">
              <w:rPr>
                <w:b/>
                <w:sz w:val="24"/>
                <w:szCs w:val="24"/>
              </w:rPr>
              <w:t xml:space="preserve">____________ А.А. </w:t>
            </w:r>
            <w:proofErr w:type="spellStart"/>
            <w:r w:rsidRPr="00FF09BC">
              <w:rPr>
                <w:b/>
                <w:sz w:val="24"/>
                <w:szCs w:val="24"/>
              </w:rPr>
              <w:t>Костылев</w:t>
            </w:r>
            <w:proofErr w:type="spellEnd"/>
          </w:p>
        </w:tc>
        <w:tc>
          <w:tcPr>
            <w:tcW w:w="3190" w:type="dxa"/>
          </w:tcPr>
          <w:p w:rsidR="00280FFD" w:rsidRPr="00FF09BC" w:rsidRDefault="00280FFD" w:rsidP="00280FFD">
            <w:pPr>
              <w:pStyle w:val="a3"/>
              <w:rPr>
                <w:b/>
                <w:sz w:val="24"/>
                <w:szCs w:val="24"/>
              </w:rPr>
            </w:pPr>
            <w:r w:rsidRPr="00FF09BC">
              <w:rPr>
                <w:b/>
                <w:sz w:val="24"/>
                <w:szCs w:val="24"/>
              </w:rPr>
              <w:t xml:space="preserve">     «Согласовано» </w:t>
            </w:r>
          </w:p>
          <w:p w:rsidR="00280FFD" w:rsidRPr="00FF09BC" w:rsidRDefault="00280FFD" w:rsidP="00280FFD">
            <w:pPr>
              <w:pStyle w:val="a3"/>
              <w:rPr>
                <w:b/>
                <w:sz w:val="24"/>
                <w:szCs w:val="24"/>
              </w:rPr>
            </w:pPr>
            <w:r w:rsidRPr="00FF09BC">
              <w:rPr>
                <w:b/>
                <w:sz w:val="24"/>
                <w:szCs w:val="24"/>
              </w:rPr>
              <w:t xml:space="preserve">Зам. директора по УВР </w:t>
            </w:r>
          </w:p>
          <w:p w:rsidR="00280FFD" w:rsidRPr="00FF09BC" w:rsidRDefault="00280FFD" w:rsidP="00280FFD">
            <w:pPr>
              <w:pStyle w:val="a3"/>
              <w:rPr>
                <w:b/>
                <w:sz w:val="24"/>
                <w:szCs w:val="24"/>
              </w:rPr>
            </w:pPr>
            <w:r w:rsidRPr="00FF09BC">
              <w:rPr>
                <w:b/>
                <w:sz w:val="24"/>
                <w:szCs w:val="24"/>
              </w:rPr>
              <w:t xml:space="preserve">____________Е.В. Кочеткова </w:t>
            </w:r>
          </w:p>
          <w:p w:rsidR="00280FFD" w:rsidRPr="00280FFD" w:rsidRDefault="00280FFD" w:rsidP="00280FFD">
            <w:pPr>
              <w:pStyle w:val="a3"/>
              <w:rPr>
                <w:sz w:val="24"/>
                <w:szCs w:val="24"/>
              </w:rPr>
            </w:pPr>
            <w:r w:rsidRPr="00FF09BC">
              <w:rPr>
                <w:b/>
                <w:sz w:val="24"/>
                <w:szCs w:val="24"/>
              </w:rPr>
              <w:t>«___» ___________2012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80FFD" w:rsidRDefault="00280FFD" w:rsidP="00280F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«Утверждаю</w:t>
            </w:r>
            <w:r w:rsidR="00FF09BC">
              <w:rPr>
                <w:b/>
                <w:sz w:val="24"/>
                <w:szCs w:val="24"/>
              </w:rPr>
              <w:t xml:space="preserve">» </w:t>
            </w:r>
          </w:p>
          <w:p w:rsidR="00FF09BC" w:rsidRDefault="00FF09BC" w:rsidP="00280F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СОШ № 45 </w:t>
            </w:r>
          </w:p>
          <w:p w:rsidR="00FF09BC" w:rsidRDefault="00FF09BC" w:rsidP="00280F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 И.А. Решетов </w:t>
            </w:r>
          </w:p>
          <w:p w:rsidR="00FF09BC" w:rsidRPr="00280FFD" w:rsidRDefault="00FF09BC" w:rsidP="00280F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«___»_________ 2012 г.</w:t>
            </w:r>
          </w:p>
        </w:tc>
      </w:tr>
    </w:tbl>
    <w:p w:rsidR="00280FFD" w:rsidRDefault="00280FFD" w:rsidP="00280FFD">
      <w:pPr>
        <w:pStyle w:val="a3"/>
        <w:rPr>
          <w:b/>
          <w:sz w:val="52"/>
          <w:szCs w:val="52"/>
        </w:rPr>
      </w:pPr>
    </w:p>
    <w:p w:rsidR="00FF09BC" w:rsidRDefault="00FF09BC" w:rsidP="00280FFD">
      <w:pPr>
        <w:pStyle w:val="a3"/>
        <w:rPr>
          <w:b/>
          <w:sz w:val="52"/>
          <w:szCs w:val="52"/>
        </w:rPr>
      </w:pPr>
    </w:p>
    <w:p w:rsidR="00FF09BC" w:rsidRDefault="00FF09BC" w:rsidP="00280FFD">
      <w:pPr>
        <w:pStyle w:val="a3"/>
        <w:rPr>
          <w:b/>
          <w:sz w:val="52"/>
          <w:szCs w:val="52"/>
        </w:rPr>
      </w:pPr>
    </w:p>
    <w:p w:rsidR="00FF09BC" w:rsidRDefault="00FF09BC" w:rsidP="00280FFD">
      <w:pPr>
        <w:pStyle w:val="a3"/>
        <w:rPr>
          <w:b/>
          <w:sz w:val="52"/>
          <w:szCs w:val="52"/>
        </w:rPr>
      </w:pPr>
    </w:p>
    <w:p w:rsidR="00C0361D" w:rsidRDefault="00FF09BC" w:rsidP="00280FFD">
      <w:pPr>
        <w:pStyle w:val="a3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</w:t>
      </w:r>
      <w:r>
        <w:rPr>
          <w:b/>
          <w:sz w:val="24"/>
          <w:szCs w:val="24"/>
        </w:rPr>
        <w:t xml:space="preserve">        </w:t>
      </w:r>
    </w:p>
    <w:p w:rsidR="00C0361D" w:rsidRDefault="00C0361D" w:rsidP="00280FFD">
      <w:pPr>
        <w:pStyle w:val="a3"/>
        <w:rPr>
          <w:b/>
          <w:sz w:val="24"/>
          <w:szCs w:val="24"/>
        </w:rPr>
      </w:pPr>
    </w:p>
    <w:p w:rsidR="00C0361D" w:rsidRDefault="00C0361D" w:rsidP="00280FFD">
      <w:pPr>
        <w:pStyle w:val="a3"/>
        <w:rPr>
          <w:b/>
          <w:sz w:val="24"/>
          <w:szCs w:val="24"/>
        </w:rPr>
      </w:pPr>
    </w:p>
    <w:p w:rsidR="00FF09BC" w:rsidRDefault="00C0361D" w:rsidP="00280FFD">
      <w:pPr>
        <w:pStyle w:val="a3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</w:t>
      </w:r>
      <w:r w:rsidR="00FF09BC">
        <w:rPr>
          <w:b/>
          <w:sz w:val="24"/>
          <w:szCs w:val="24"/>
        </w:rPr>
        <w:t xml:space="preserve"> </w:t>
      </w:r>
      <w:r w:rsidR="00FF09BC">
        <w:rPr>
          <w:b/>
          <w:sz w:val="32"/>
          <w:szCs w:val="32"/>
        </w:rPr>
        <w:t xml:space="preserve">РАБОЧАЯ ПРОГРАММА </w:t>
      </w:r>
    </w:p>
    <w:p w:rsidR="00FF09BC" w:rsidRDefault="00FF09BC" w:rsidP="00280FF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элективного курса  «Мы и дорога»  </w:t>
      </w:r>
    </w:p>
    <w:p w:rsidR="00FF09BC" w:rsidRDefault="00FF09BC" w:rsidP="00280FFD">
      <w:pPr>
        <w:pStyle w:val="a3"/>
        <w:rPr>
          <w:b/>
          <w:sz w:val="24"/>
          <w:szCs w:val="24"/>
        </w:rPr>
      </w:pPr>
    </w:p>
    <w:p w:rsidR="00FF09BC" w:rsidRPr="00FF09BC" w:rsidRDefault="00FF09BC" w:rsidP="00280F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(</w:t>
      </w:r>
      <w:proofErr w:type="gramStart"/>
      <w:r>
        <w:rPr>
          <w:sz w:val="24"/>
          <w:szCs w:val="24"/>
        </w:rPr>
        <w:t>разработана</w:t>
      </w:r>
      <w:proofErr w:type="gramEnd"/>
      <w:r>
        <w:rPr>
          <w:sz w:val="24"/>
          <w:szCs w:val="24"/>
        </w:rPr>
        <w:t xml:space="preserve"> для учащихся 9 классов, срок реализации 1 год)</w:t>
      </w:r>
    </w:p>
    <w:p w:rsidR="00FF09BC" w:rsidRDefault="00FF09BC">
      <w:pPr>
        <w:pStyle w:val="a3"/>
        <w:rPr>
          <w:b/>
          <w:sz w:val="32"/>
          <w:szCs w:val="32"/>
        </w:rPr>
      </w:pPr>
    </w:p>
    <w:p w:rsidR="00FF09BC" w:rsidRDefault="00FF09BC">
      <w:pPr>
        <w:pStyle w:val="a3"/>
        <w:rPr>
          <w:b/>
          <w:sz w:val="32"/>
          <w:szCs w:val="32"/>
        </w:rPr>
      </w:pPr>
    </w:p>
    <w:p w:rsidR="00FF09BC" w:rsidRDefault="00FF09BC">
      <w:pPr>
        <w:pStyle w:val="a3"/>
        <w:rPr>
          <w:b/>
          <w:sz w:val="32"/>
          <w:szCs w:val="32"/>
        </w:rPr>
      </w:pPr>
    </w:p>
    <w:p w:rsidR="00FF09BC" w:rsidRDefault="00FF09BC">
      <w:pPr>
        <w:pStyle w:val="a3"/>
        <w:rPr>
          <w:b/>
          <w:sz w:val="32"/>
          <w:szCs w:val="32"/>
        </w:rPr>
      </w:pPr>
    </w:p>
    <w:p w:rsidR="00FF09BC" w:rsidRDefault="00FF09BC">
      <w:pPr>
        <w:pStyle w:val="a3"/>
        <w:rPr>
          <w:b/>
          <w:sz w:val="32"/>
          <w:szCs w:val="32"/>
        </w:rPr>
      </w:pPr>
    </w:p>
    <w:p w:rsidR="00FF09BC" w:rsidRDefault="00FF09BC">
      <w:pPr>
        <w:pStyle w:val="a3"/>
        <w:rPr>
          <w:b/>
          <w:sz w:val="32"/>
          <w:szCs w:val="32"/>
        </w:rPr>
      </w:pPr>
    </w:p>
    <w:p w:rsidR="00FF09BC" w:rsidRDefault="00FF09BC">
      <w:pPr>
        <w:pStyle w:val="a3"/>
        <w:rPr>
          <w:b/>
          <w:sz w:val="32"/>
          <w:szCs w:val="32"/>
        </w:rPr>
      </w:pPr>
    </w:p>
    <w:p w:rsidR="00FF09BC" w:rsidRDefault="00FF0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Автор программы </w:t>
      </w:r>
    </w:p>
    <w:p w:rsidR="00FF09BC" w:rsidRDefault="00FF0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Носик А. И. </w:t>
      </w:r>
    </w:p>
    <w:p w:rsidR="00FF09BC" w:rsidRDefault="00FF0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преподаватель-организатор ОБЖ </w:t>
      </w:r>
    </w:p>
    <w:p w:rsidR="00FF09BC" w:rsidRDefault="00FF09BC">
      <w:pPr>
        <w:pStyle w:val="a3"/>
        <w:rPr>
          <w:sz w:val="24"/>
          <w:szCs w:val="24"/>
        </w:rPr>
      </w:pPr>
    </w:p>
    <w:p w:rsidR="00FF09BC" w:rsidRDefault="00FF09BC">
      <w:pPr>
        <w:pStyle w:val="a3"/>
        <w:rPr>
          <w:sz w:val="24"/>
          <w:szCs w:val="24"/>
        </w:rPr>
      </w:pPr>
    </w:p>
    <w:p w:rsidR="00FF09BC" w:rsidRDefault="00FF09BC">
      <w:pPr>
        <w:pStyle w:val="a3"/>
        <w:rPr>
          <w:sz w:val="24"/>
          <w:szCs w:val="24"/>
        </w:rPr>
      </w:pPr>
    </w:p>
    <w:p w:rsidR="00FF09BC" w:rsidRDefault="00FF09BC">
      <w:pPr>
        <w:pStyle w:val="a3"/>
        <w:rPr>
          <w:sz w:val="24"/>
          <w:szCs w:val="24"/>
        </w:rPr>
      </w:pPr>
    </w:p>
    <w:p w:rsidR="00FF09BC" w:rsidRDefault="00FF09BC">
      <w:pPr>
        <w:pStyle w:val="a3"/>
        <w:rPr>
          <w:sz w:val="24"/>
          <w:szCs w:val="24"/>
        </w:rPr>
      </w:pPr>
    </w:p>
    <w:p w:rsidR="00FF09BC" w:rsidRDefault="00FF09BC">
      <w:pPr>
        <w:pStyle w:val="a3"/>
        <w:rPr>
          <w:sz w:val="24"/>
          <w:szCs w:val="24"/>
        </w:rPr>
      </w:pPr>
    </w:p>
    <w:p w:rsidR="00FF09BC" w:rsidRDefault="00FF09BC">
      <w:pPr>
        <w:pStyle w:val="a3"/>
        <w:rPr>
          <w:sz w:val="24"/>
          <w:szCs w:val="24"/>
        </w:rPr>
      </w:pPr>
    </w:p>
    <w:p w:rsidR="00FF09BC" w:rsidRDefault="00FF09BC">
      <w:pPr>
        <w:pStyle w:val="a3"/>
        <w:rPr>
          <w:sz w:val="24"/>
          <w:szCs w:val="24"/>
        </w:rPr>
      </w:pPr>
    </w:p>
    <w:p w:rsidR="00FF09BC" w:rsidRDefault="00FF09BC">
      <w:pPr>
        <w:pStyle w:val="a3"/>
        <w:rPr>
          <w:sz w:val="24"/>
          <w:szCs w:val="24"/>
        </w:rPr>
      </w:pPr>
    </w:p>
    <w:p w:rsidR="00FF09BC" w:rsidRDefault="00FF09BC">
      <w:pPr>
        <w:pStyle w:val="a3"/>
        <w:rPr>
          <w:sz w:val="24"/>
          <w:szCs w:val="24"/>
        </w:rPr>
      </w:pPr>
    </w:p>
    <w:p w:rsidR="00FF09BC" w:rsidRDefault="00FF09BC">
      <w:pPr>
        <w:pStyle w:val="a3"/>
        <w:rPr>
          <w:sz w:val="24"/>
          <w:szCs w:val="24"/>
        </w:rPr>
      </w:pPr>
    </w:p>
    <w:p w:rsidR="00FF09BC" w:rsidRDefault="00FF09BC">
      <w:pPr>
        <w:pStyle w:val="a3"/>
        <w:rPr>
          <w:sz w:val="24"/>
          <w:szCs w:val="24"/>
        </w:rPr>
      </w:pPr>
    </w:p>
    <w:p w:rsidR="00FF09BC" w:rsidRDefault="00FF09BC">
      <w:pPr>
        <w:pStyle w:val="a3"/>
        <w:rPr>
          <w:sz w:val="24"/>
          <w:szCs w:val="24"/>
        </w:rPr>
      </w:pPr>
    </w:p>
    <w:p w:rsidR="00FF09BC" w:rsidRPr="00C0361D" w:rsidRDefault="00FF0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0361D">
        <w:rPr>
          <w:sz w:val="24"/>
          <w:szCs w:val="24"/>
        </w:rPr>
        <w:t xml:space="preserve">    </w:t>
      </w:r>
      <w:r w:rsidRPr="00FF09BC">
        <w:rPr>
          <w:sz w:val="20"/>
          <w:szCs w:val="20"/>
        </w:rPr>
        <w:t xml:space="preserve"> г. Владимир </w:t>
      </w:r>
    </w:p>
    <w:p w:rsidR="00FF09BC" w:rsidRDefault="00FF09BC">
      <w:pPr>
        <w:pStyle w:val="a3"/>
        <w:rPr>
          <w:sz w:val="20"/>
          <w:szCs w:val="20"/>
        </w:rPr>
      </w:pPr>
      <w:r w:rsidRPr="00FF09BC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</w:t>
      </w:r>
      <w:r w:rsidRPr="00FF09BC">
        <w:rPr>
          <w:sz w:val="20"/>
          <w:szCs w:val="20"/>
        </w:rPr>
        <w:t xml:space="preserve">   2012 г.</w:t>
      </w:r>
      <w:r>
        <w:rPr>
          <w:sz w:val="20"/>
          <w:szCs w:val="20"/>
        </w:rPr>
        <w:t xml:space="preserve"> </w:t>
      </w:r>
    </w:p>
    <w:p w:rsidR="00FF09BC" w:rsidRDefault="00FF09B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067AB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ПОЯСНИТЕЛЬНАЯ ЗАПИСКА</w:t>
      </w:r>
      <w:r w:rsidR="005B1F73">
        <w:rPr>
          <w:b/>
          <w:sz w:val="28"/>
          <w:szCs w:val="28"/>
        </w:rPr>
        <w:t xml:space="preserve"> </w:t>
      </w:r>
    </w:p>
    <w:p w:rsidR="005B1F73" w:rsidRDefault="005B1F73">
      <w:pPr>
        <w:pStyle w:val="a3"/>
        <w:rPr>
          <w:b/>
          <w:sz w:val="28"/>
          <w:szCs w:val="28"/>
        </w:rPr>
      </w:pPr>
    </w:p>
    <w:p w:rsidR="005B1F73" w:rsidRDefault="005B1F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Данная программа составлена на основе Региональной программы курса «Основы безопасности жизнедеятельности» для 5-11 классов (изд. ВИПКРО, 2007 г.) и предназначена для ознакомления учащихся  с правилами дорожного движения, а также для приобретения ими знаний и умений по адекватному поведению в опасных ситуациях на дороге. </w:t>
      </w:r>
    </w:p>
    <w:p w:rsidR="00067AB5" w:rsidRDefault="005B1F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В процессе изучения данного курса</w:t>
      </w:r>
      <w:r w:rsidR="00067AB5">
        <w:rPr>
          <w:sz w:val="24"/>
          <w:szCs w:val="24"/>
        </w:rPr>
        <w:t xml:space="preserve"> </w:t>
      </w:r>
      <w:r>
        <w:rPr>
          <w:sz w:val="24"/>
          <w:szCs w:val="24"/>
        </w:rPr>
        <w:t>учащиеся знакомятся с историей развития автотранспорта,</w:t>
      </w:r>
      <w:r w:rsidR="00067AB5">
        <w:rPr>
          <w:sz w:val="24"/>
          <w:szCs w:val="24"/>
        </w:rPr>
        <w:t xml:space="preserve"> историей ГИБДД, деятельностью ЮИД, получают необходимые знания по правилам безопасного поведения на дороге и улице, приобретают практические навыки по </w:t>
      </w:r>
      <w:proofErr w:type="spellStart"/>
      <w:r w:rsidR="00067AB5">
        <w:rPr>
          <w:sz w:val="24"/>
          <w:szCs w:val="24"/>
        </w:rPr>
        <w:t>велотехнике</w:t>
      </w:r>
      <w:proofErr w:type="spellEnd"/>
      <w:r w:rsidR="00067AB5">
        <w:rPr>
          <w:sz w:val="24"/>
          <w:szCs w:val="24"/>
        </w:rPr>
        <w:t xml:space="preserve">, правилам оказания первой медицинской помощи себе и другим.  </w:t>
      </w:r>
    </w:p>
    <w:p w:rsidR="00067AB5" w:rsidRDefault="00067AB5">
      <w:pPr>
        <w:pStyle w:val="a3"/>
        <w:rPr>
          <w:sz w:val="24"/>
          <w:szCs w:val="24"/>
        </w:rPr>
      </w:pPr>
    </w:p>
    <w:p w:rsidR="00067AB5" w:rsidRDefault="00067AB5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Цель курса: </w:t>
      </w:r>
      <w:r>
        <w:rPr>
          <w:sz w:val="24"/>
          <w:szCs w:val="24"/>
        </w:rPr>
        <w:t xml:space="preserve">создание условий для формирования у обучающихся культуры безопасности жизнедеятельности участников дорожного движения. </w:t>
      </w:r>
    </w:p>
    <w:p w:rsidR="00C0361D" w:rsidRDefault="00067A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 xml:space="preserve">Задачи курса: </w:t>
      </w:r>
      <w:r w:rsidR="00C0361D">
        <w:rPr>
          <w:sz w:val="24"/>
          <w:szCs w:val="24"/>
        </w:rPr>
        <w:t xml:space="preserve"> </w:t>
      </w:r>
    </w:p>
    <w:p w:rsidR="00C0361D" w:rsidRDefault="00C0361D" w:rsidP="00C036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обеспечение системного подхода к обучению учащихся безопасному поведению на дороге; </w:t>
      </w:r>
    </w:p>
    <w:p w:rsidR="005B1F73" w:rsidRDefault="00C0361D" w:rsidP="00C036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расширение и углубление знаний по ПДД и профилактике детского дорожно-транспортного травматизма:</w:t>
      </w:r>
      <w:r w:rsidR="00067AB5">
        <w:rPr>
          <w:sz w:val="24"/>
          <w:szCs w:val="24"/>
        </w:rPr>
        <w:t xml:space="preserve"> </w:t>
      </w:r>
      <w:r w:rsidR="005B1F73">
        <w:rPr>
          <w:sz w:val="24"/>
          <w:szCs w:val="24"/>
        </w:rPr>
        <w:t xml:space="preserve"> </w:t>
      </w:r>
    </w:p>
    <w:p w:rsidR="00C0361D" w:rsidRDefault="00C0361D" w:rsidP="00C036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доработка содержания курса ОБЖ с учетом современной концепции безопасности дорожного движения, совершенствование методики</w:t>
      </w:r>
      <w:r w:rsidR="00427542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преподавания предмета с применением</w:t>
      </w:r>
      <w:r w:rsidR="00427542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технических средств обучения</w:t>
      </w:r>
      <w:r w:rsidR="00427542">
        <w:rPr>
          <w:sz w:val="24"/>
          <w:szCs w:val="24"/>
        </w:rPr>
        <w:t xml:space="preserve">. </w:t>
      </w:r>
    </w:p>
    <w:p w:rsidR="00427542" w:rsidRDefault="00427542" w:rsidP="00427542">
      <w:pPr>
        <w:pStyle w:val="a3"/>
        <w:ind w:left="465"/>
        <w:rPr>
          <w:sz w:val="24"/>
          <w:szCs w:val="24"/>
        </w:rPr>
      </w:pPr>
    </w:p>
    <w:p w:rsidR="00427542" w:rsidRDefault="00427542" w:rsidP="00427542">
      <w:pPr>
        <w:pStyle w:val="a3"/>
        <w:ind w:firstLine="465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рассчитана на 1 год обучения. Объем программы 17 часов (13 часов - теоретические занятия, 4 часа – практические занятия). </w:t>
      </w:r>
    </w:p>
    <w:p w:rsidR="00427542" w:rsidRDefault="00427542" w:rsidP="00427542">
      <w:pPr>
        <w:pStyle w:val="a3"/>
        <w:ind w:firstLine="465"/>
        <w:rPr>
          <w:sz w:val="24"/>
          <w:szCs w:val="24"/>
        </w:rPr>
      </w:pPr>
      <w:r>
        <w:rPr>
          <w:sz w:val="24"/>
          <w:szCs w:val="24"/>
        </w:rPr>
        <w:t xml:space="preserve">Обучение основывается на следующих педагогических принципах: </w:t>
      </w:r>
    </w:p>
    <w:p w:rsidR="00427542" w:rsidRDefault="00427542" w:rsidP="004275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личностно-ориентированного подхода (обращение к субъективному опыту обучающихся, т. е. к опыту их собственной жизни, признание самобытности и уникальности каждого ученика); </w:t>
      </w:r>
    </w:p>
    <w:p w:rsidR="00427542" w:rsidRDefault="00427542" w:rsidP="0042754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природосообразности</w:t>
      </w:r>
      <w:proofErr w:type="spellEnd"/>
      <w:r w:rsidR="00A91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(учитывается возраст</w:t>
      </w:r>
      <w:r w:rsidR="00A9193B">
        <w:rPr>
          <w:sz w:val="24"/>
          <w:szCs w:val="24"/>
        </w:rPr>
        <w:t xml:space="preserve"> </w:t>
      </w:r>
      <w:r>
        <w:rPr>
          <w:sz w:val="24"/>
          <w:szCs w:val="24"/>
        </w:rPr>
        <w:t>учеников, а также</w:t>
      </w:r>
      <w:r w:rsidR="00A9193B">
        <w:rPr>
          <w:sz w:val="24"/>
          <w:szCs w:val="24"/>
        </w:rPr>
        <w:t xml:space="preserve"> уровень его интеллектуальных способностей, предполагающий  выполнение заданий различной сложности); </w:t>
      </w:r>
    </w:p>
    <w:p w:rsidR="00A9193B" w:rsidRDefault="00A9193B" w:rsidP="004275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сознательного усвоения учащимися учебного материала; </w:t>
      </w:r>
    </w:p>
    <w:p w:rsidR="00A9193B" w:rsidRDefault="00A9193B" w:rsidP="004275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систематичности, последовательности и наглядности обучения. </w:t>
      </w:r>
    </w:p>
    <w:p w:rsidR="00A9193B" w:rsidRDefault="00A9193B" w:rsidP="00A919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193B" w:rsidRDefault="00A9193B" w:rsidP="00A919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процессе обучения используются следующие методы: </w:t>
      </w:r>
    </w:p>
    <w:p w:rsidR="00A9193B" w:rsidRDefault="00A9193B" w:rsidP="00A919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объяснительно-иллюстративный; </w:t>
      </w:r>
    </w:p>
    <w:p w:rsidR="00A9193B" w:rsidRDefault="00A9193B" w:rsidP="00A9193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; </w:t>
      </w:r>
    </w:p>
    <w:p w:rsidR="00A9193B" w:rsidRDefault="00A9193B" w:rsidP="00A919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эвристический; </w:t>
      </w:r>
    </w:p>
    <w:p w:rsidR="00A9193B" w:rsidRDefault="00A9193B" w:rsidP="00A919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исследовательский. </w:t>
      </w:r>
    </w:p>
    <w:p w:rsidR="00A9193B" w:rsidRDefault="00A9193B" w:rsidP="00A9193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Кроме того, обучение по данному курсу построено по принципу «от простого к сложному»: учебный процесс</w:t>
      </w:r>
      <w:r w:rsidR="000A5ADB">
        <w:rPr>
          <w:sz w:val="24"/>
          <w:szCs w:val="24"/>
        </w:rPr>
        <w:t xml:space="preserve"> осуществляется по спиралеобразной схеме: одна и та же тема подается в течение года постепенно, с возрастанием степени сложности. </w:t>
      </w:r>
      <w:proofErr w:type="gramEnd"/>
    </w:p>
    <w:p w:rsidR="000A5ADB" w:rsidRDefault="000A5ADB" w:rsidP="00A919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процессе обучения предусматриваются следующие формы учебных занятий: </w:t>
      </w:r>
    </w:p>
    <w:p w:rsidR="000A5ADB" w:rsidRDefault="000A5ADB" w:rsidP="000A5A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типовое занятие (объяснение и практическое упражнение); </w:t>
      </w:r>
    </w:p>
    <w:p w:rsidR="000A5ADB" w:rsidRDefault="000A5ADB" w:rsidP="000A5A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собеседование; </w:t>
      </w:r>
    </w:p>
    <w:p w:rsidR="000A5ADB" w:rsidRDefault="000A5ADB" w:rsidP="000A5A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консультация; </w:t>
      </w:r>
    </w:p>
    <w:p w:rsidR="000A5ADB" w:rsidRDefault="000A5ADB" w:rsidP="000A5A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практическое упражнение; </w:t>
      </w:r>
    </w:p>
    <w:p w:rsidR="000A5ADB" w:rsidRDefault="000A5ADB" w:rsidP="000A5A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самостоятельные тренировочные упражнения; </w:t>
      </w:r>
    </w:p>
    <w:p w:rsidR="000A5ADB" w:rsidRDefault="000A5ADB" w:rsidP="000A5A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учебная игра. </w:t>
      </w:r>
    </w:p>
    <w:p w:rsidR="00427542" w:rsidRDefault="000A5ADB" w:rsidP="000A5AD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Учебный процесс предусматривает следующие виды контроля: </w:t>
      </w:r>
    </w:p>
    <w:p w:rsidR="000A5ADB" w:rsidRDefault="006D4988" w:rsidP="000A5A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вводный; </w:t>
      </w:r>
    </w:p>
    <w:p w:rsidR="006D4988" w:rsidRDefault="006D4988" w:rsidP="000A5A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текущий; </w:t>
      </w:r>
    </w:p>
    <w:p w:rsidR="006D4988" w:rsidRDefault="006D4988" w:rsidP="000A5AD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рубежный</w:t>
      </w:r>
      <w:proofErr w:type="gramEnd"/>
      <w:r>
        <w:rPr>
          <w:sz w:val="24"/>
          <w:szCs w:val="24"/>
        </w:rPr>
        <w:t xml:space="preserve"> (проводится после завершения изучения каждого блока; </w:t>
      </w:r>
    </w:p>
    <w:p w:rsidR="006D4988" w:rsidRDefault="006D4988" w:rsidP="000A5AD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итоговый</w:t>
      </w:r>
      <w:proofErr w:type="gramEnd"/>
      <w:r>
        <w:rPr>
          <w:sz w:val="24"/>
          <w:szCs w:val="24"/>
        </w:rPr>
        <w:t xml:space="preserve"> (после завершения всего курса).</w:t>
      </w:r>
    </w:p>
    <w:p w:rsidR="006D4988" w:rsidRDefault="006D4988" w:rsidP="006D4988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Для закрепления полученных знаний и умений большое значение имеет коллективный анализ. При этом отмечаются наиболее удачные решения, оригинальные подходы к выполнению заданий, разбираются характерные ошибки. </w:t>
      </w:r>
    </w:p>
    <w:p w:rsidR="006D4988" w:rsidRDefault="006D4988" w:rsidP="006D4988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Контроль осуществляется в форме собеседования, решения ситуационных задач, тестирования. </w:t>
      </w:r>
    </w:p>
    <w:p w:rsidR="006D4988" w:rsidRDefault="006D4988" w:rsidP="006D4988">
      <w:pPr>
        <w:pStyle w:val="a3"/>
        <w:ind w:left="-142"/>
        <w:rPr>
          <w:sz w:val="24"/>
          <w:szCs w:val="24"/>
        </w:rPr>
      </w:pPr>
    </w:p>
    <w:p w:rsidR="006D4988" w:rsidRDefault="006D4988" w:rsidP="006D4988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Знания по курсу учащиеся могут усвоить  на трех уровнях: </w:t>
      </w:r>
    </w:p>
    <w:p w:rsidR="00995B15" w:rsidRPr="00995B15" w:rsidRDefault="00995B15" w:rsidP="00995B1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первый уровень – знания-знакомства</w:t>
      </w:r>
      <w:r>
        <w:rPr>
          <w:sz w:val="24"/>
          <w:szCs w:val="24"/>
        </w:rPr>
        <w:t xml:space="preserve">. На этом уровне учащиеся должны среди нескольких понятий, ситуаций правильно найти тот ответ, который предъявлен для опознания; </w:t>
      </w:r>
    </w:p>
    <w:p w:rsidR="00995B15" w:rsidRPr="00995B15" w:rsidRDefault="00995B15" w:rsidP="00995B1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второй уровень – знания-копии. </w:t>
      </w:r>
      <w:r>
        <w:rPr>
          <w:sz w:val="24"/>
          <w:szCs w:val="24"/>
        </w:rPr>
        <w:t xml:space="preserve">На этом уровне учащиеся должны воспроизвести сведения о тех или иных понятиях самостоятельно, без опоры, а также применять знания в стандартных ситуациях; </w:t>
      </w:r>
    </w:p>
    <w:p w:rsidR="00995B15" w:rsidRPr="00527574" w:rsidRDefault="00995B15" w:rsidP="00995B1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третий уровень - знания – умения – навыки.</w:t>
      </w:r>
      <w:r w:rsidR="00270BAD">
        <w:rPr>
          <w:b/>
          <w:i/>
          <w:sz w:val="24"/>
          <w:szCs w:val="24"/>
        </w:rPr>
        <w:t xml:space="preserve"> </w:t>
      </w:r>
      <w:r w:rsidR="00270BAD">
        <w:rPr>
          <w:sz w:val="24"/>
          <w:szCs w:val="24"/>
        </w:rPr>
        <w:t xml:space="preserve">На этом уровне учащиеся должны уметь решать задачу в нестандартных ситуациях, опираясь на полученные знания. </w:t>
      </w:r>
      <w:r w:rsidR="00527574">
        <w:rPr>
          <w:sz w:val="24"/>
          <w:szCs w:val="24"/>
        </w:rPr>
        <w:t xml:space="preserve"> </w:t>
      </w:r>
    </w:p>
    <w:p w:rsidR="00527574" w:rsidRDefault="00527574" w:rsidP="00527574">
      <w:pPr>
        <w:pStyle w:val="a3"/>
        <w:ind w:left="465"/>
        <w:rPr>
          <w:sz w:val="24"/>
          <w:szCs w:val="24"/>
        </w:rPr>
      </w:pPr>
    </w:p>
    <w:p w:rsidR="00527574" w:rsidRDefault="00527574" w:rsidP="00527574">
      <w:pPr>
        <w:pStyle w:val="a3"/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Требования к уровню подготовки.</w:t>
      </w:r>
    </w:p>
    <w:p w:rsidR="00527574" w:rsidRDefault="00527574" w:rsidP="00527574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После окончания курса обучения учащиеся должны: </w:t>
      </w:r>
    </w:p>
    <w:p w:rsidR="00527574" w:rsidRDefault="00B542C2" w:rsidP="00527574">
      <w:pPr>
        <w:pStyle w:val="a3"/>
        <w:ind w:left="-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</w:t>
      </w:r>
      <w:r w:rsidR="00527574">
        <w:rPr>
          <w:b/>
          <w:i/>
          <w:sz w:val="24"/>
          <w:szCs w:val="24"/>
        </w:rPr>
        <w:t xml:space="preserve">меть представление </w:t>
      </w:r>
    </w:p>
    <w:p w:rsidR="00527574" w:rsidRDefault="00B542C2" w:rsidP="005275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 истории ГИБДД и автомобилестроении; </w:t>
      </w:r>
    </w:p>
    <w:p w:rsidR="00B542C2" w:rsidRDefault="00B542C2" w:rsidP="005275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 порядке движения транспортных средств; </w:t>
      </w:r>
    </w:p>
    <w:p w:rsidR="00B542C2" w:rsidRDefault="00B542C2" w:rsidP="005275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 основах страхования.  </w:t>
      </w:r>
    </w:p>
    <w:p w:rsidR="00B542C2" w:rsidRDefault="00B542C2" w:rsidP="00B542C2">
      <w:pPr>
        <w:pStyle w:val="a3"/>
        <w:ind w:left="465" w:hanging="60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знать </w:t>
      </w:r>
    </w:p>
    <w:p w:rsidR="00B542C2" w:rsidRPr="00B542C2" w:rsidRDefault="00B542C2" w:rsidP="00B542C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основные правила дорожного движения; </w:t>
      </w:r>
    </w:p>
    <w:p w:rsidR="00B542C2" w:rsidRPr="00B542C2" w:rsidRDefault="00B542C2" w:rsidP="00B542C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значение основных дорожных знаков; </w:t>
      </w:r>
    </w:p>
    <w:p w:rsidR="00B542C2" w:rsidRPr="00B542C2" w:rsidRDefault="00B542C2" w:rsidP="00B542C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ПДД для пешеходов и водителей велосипедов и мопедов; </w:t>
      </w:r>
    </w:p>
    <w:p w:rsidR="00B542C2" w:rsidRPr="00B542C2" w:rsidRDefault="00B542C2" w:rsidP="00B542C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разметку проезжей части; </w:t>
      </w:r>
    </w:p>
    <w:p w:rsidR="00B542C2" w:rsidRPr="00B542C2" w:rsidRDefault="00B542C2" w:rsidP="00B542C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устройство велосипеда; </w:t>
      </w:r>
    </w:p>
    <w:p w:rsidR="00B542C2" w:rsidRPr="00B542C2" w:rsidRDefault="00B542C2" w:rsidP="00B542C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основные положения об уголовной и административной ответственности водителей и пешеходов за нарушение ПДД, </w:t>
      </w:r>
    </w:p>
    <w:p w:rsidR="00B542C2" w:rsidRDefault="00B542C2" w:rsidP="00B542C2">
      <w:pPr>
        <w:pStyle w:val="a3"/>
        <w:ind w:hanging="142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уметь </w:t>
      </w:r>
    </w:p>
    <w:p w:rsidR="00B542C2" w:rsidRPr="00B542C2" w:rsidRDefault="00B542C2" w:rsidP="00B542C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производить мелкий ремонт простых моделей велосипедов; </w:t>
      </w:r>
    </w:p>
    <w:p w:rsidR="00B542C2" w:rsidRPr="00B542C2" w:rsidRDefault="00B542C2" w:rsidP="00B542C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управлять велосипедом; </w:t>
      </w:r>
    </w:p>
    <w:p w:rsidR="009C6115" w:rsidRPr="009C6115" w:rsidRDefault="009C6115" w:rsidP="00B542C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оказывать первую медицинскую помощь пострадавшим при ДТП.  </w:t>
      </w:r>
    </w:p>
    <w:p w:rsidR="009C6115" w:rsidRDefault="009C6115" w:rsidP="009C6115">
      <w:pPr>
        <w:pStyle w:val="a3"/>
        <w:rPr>
          <w:sz w:val="24"/>
          <w:szCs w:val="24"/>
        </w:rPr>
      </w:pPr>
    </w:p>
    <w:p w:rsidR="009C6115" w:rsidRDefault="009C6115" w:rsidP="009C611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Материально-техническое обеспечение.  </w:t>
      </w:r>
    </w:p>
    <w:p w:rsidR="009C6115" w:rsidRDefault="009C6115" w:rsidP="009C611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C6115" w:rsidRDefault="009C6115" w:rsidP="009C61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Телевизор. </w:t>
      </w:r>
    </w:p>
    <w:p w:rsidR="009C6115" w:rsidRDefault="009C6115" w:rsidP="009C61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Видеомагнитофон. </w:t>
      </w:r>
    </w:p>
    <w:p w:rsidR="009C6115" w:rsidRDefault="009C6115" w:rsidP="009C61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Информационные стенды: «ПДД», «Первая медицинская помощь», «Терроризм – угроза обществу», творческие работы учащихся. </w:t>
      </w:r>
    </w:p>
    <w:p w:rsidR="009C6115" w:rsidRDefault="009C6115" w:rsidP="009C61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Комплект дорожных знаков. </w:t>
      </w:r>
    </w:p>
    <w:p w:rsidR="009C6115" w:rsidRDefault="009C6115" w:rsidP="009C61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Настольные игры по ПДД. </w:t>
      </w:r>
    </w:p>
    <w:p w:rsidR="009C6115" w:rsidRDefault="009C6115" w:rsidP="009C61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Комплект видеофильмов по ПДД. </w:t>
      </w:r>
    </w:p>
    <w:p w:rsidR="009C6115" w:rsidRDefault="009C6115" w:rsidP="009C61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Учебно-методические пособия и учебно-методическая литература </w:t>
      </w:r>
    </w:p>
    <w:p w:rsidR="009C6115" w:rsidRDefault="009C6115" w:rsidP="009C61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Школьные методические разработки, памятки для учеников и родителей, </w:t>
      </w:r>
    </w:p>
    <w:p w:rsidR="009C6115" w:rsidRDefault="009C6115" w:rsidP="009C61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Транспортная площадка перед школой. </w:t>
      </w:r>
    </w:p>
    <w:p w:rsidR="009C6115" w:rsidRPr="009C6115" w:rsidRDefault="00891E8B" w:rsidP="009C6115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Велотрасса</w:t>
      </w:r>
      <w:proofErr w:type="spellEnd"/>
      <w:r>
        <w:rPr>
          <w:sz w:val="24"/>
          <w:szCs w:val="24"/>
        </w:rPr>
        <w:t>.</w:t>
      </w:r>
    </w:p>
    <w:p w:rsidR="00B542C2" w:rsidRPr="00B542C2" w:rsidRDefault="00B542C2" w:rsidP="009C6115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B542C2" w:rsidRDefault="00B542C2" w:rsidP="00B542C2">
      <w:pPr>
        <w:pStyle w:val="a3"/>
        <w:ind w:left="465" w:hanging="607"/>
        <w:rPr>
          <w:sz w:val="24"/>
          <w:szCs w:val="24"/>
        </w:rPr>
      </w:pPr>
    </w:p>
    <w:p w:rsidR="00B542C2" w:rsidRPr="00527574" w:rsidRDefault="00B542C2" w:rsidP="00B542C2">
      <w:pPr>
        <w:pStyle w:val="a3"/>
        <w:ind w:left="465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270BAD" w:rsidRDefault="00270BAD" w:rsidP="00270BAD">
      <w:pPr>
        <w:pStyle w:val="a3"/>
        <w:rPr>
          <w:sz w:val="24"/>
          <w:szCs w:val="24"/>
        </w:rPr>
      </w:pPr>
    </w:p>
    <w:p w:rsidR="00891E8B" w:rsidRDefault="00270BAD" w:rsidP="00270B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891E8B" w:rsidRDefault="00891E8B" w:rsidP="00270BAD">
      <w:pPr>
        <w:pStyle w:val="a3"/>
        <w:rPr>
          <w:b/>
          <w:sz w:val="28"/>
          <w:szCs w:val="28"/>
        </w:rPr>
      </w:pPr>
    </w:p>
    <w:p w:rsidR="00891E8B" w:rsidRDefault="00891E8B" w:rsidP="00270BAD">
      <w:pPr>
        <w:pStyle w:val="a3"/>
        <w:rPr>
          <w:b/>
          <w:sz w:val="28"/>
          <w:szCs w:val="28"/>
        </w:rPr>
      </w:pPr>
    </w:p>
    <w:p w:rsidR="00891E8B" w:rsidRDefault="00891E8B" w:rsidP="00270BAD">
      <w:pPr>
        <w:pStyle w:val="a3"/>
        <w:rPr>
          <w:b/>
          <w:sz w:val="28"/>
          <w:szCs w:val="28"/>
        </w:rPr>
      </w:pPr>
    </w:p>
    <w:p w:rsidR="00891E8B" w:rsidRDefault="00891E8B" w:rsidP="00270BAD">
      <w:pPr>
        <w:pStyle w:val="a3"/>
        <w:rPr>
          <w:b/>
          <w:sz w:val="28"/>
          <w:szCs w:val="28"/>
        </w:rPr>
      </w:pPr>
    </w:p>
    <w:p w:rsidR="00891E8B" w:rsidRDefault="00891E8B" w:rsidP="00270BAD">
      <w:pPr>
        <w:pStyle w:val="a3"/>
        <w:rPr>
          <w:b/>
          <w:sz w:val="28"/>
          <w:szCs w:val="28"/>
        </w:rPr>
      </w:pPr>
    </w:p>
    <w:p w:rsidR="00891E8B" w:rsidRDefault="00891E8B" w:rsidP="00270BAD">
      <w:pPr>
        <w:pStyle w:val="a3"/>
        <w:rPr>
          <w:b/>
          <w:sz w:val="28"/>
          <w:szCs w:val="28"/>
        </w:rPr>
      </w:pPr>
    </w:p>
    <w:p w:rsidR="00891E8B" w:rsidRDefault="00891E8B" w:rsidP="00270BAD">
      <w:pPr>
        <w:pStyle w:val="a3"/>
        <w:rPr>
          <w:b/>
          <w:sz w:val="28"/>
          <w:szCs w:val="28"/>
        </w:rPr>
      </w:pPr>
    </w:p>
    <w:p w:rsidR="00891E8B" w:rsidRDefault="00891E8B" w:rsidP="00270BAD">
      <w:pPr>
        <w:pStyle w:val="a3"/>
        <w:rPr>
          <w:b/>
          <w:sz w:val="28"/>
          <w:szCs w:val="28"/>
        </w:rPr>
      </w:pPr>
    </w:p>
    <w:p w:rsidR="00891E8B" w:rsidRDefault="00891E8B" w:rsidP="00270BAD">
      <w:pPr>
        <w:pStyle w:val="a3"/>
        <w:rPr>
          <w:b/>
          <w:sz w:val="28"/>
          <w:szCs w:val="28"/>
        </w:rPr>
      </w:pPr>
    </w:p>
    <w:p w:rsidR="00891E8B" w:rsidRDefault="00891E8B" w:rsidP="00270BAD">
      <w:pPr>
        <w:pStyle w:val="a3"/>
        <w:rPr>
          <w:b/>
          <w:sz w:val="28"/>
          <w:szCs w:val="28"/>
        </w:rPr>
      </w:pPr>
    </w:p>
    <w:p w:rsidR="00891E8B" w:rsidRDefault="00891E8B" w:rsidP="00270BAD">
      <w:pPr>
        <w:pStyle w:val="a3"/>
        <w:rPr>
          <w:b/>
          <w:sz w:val="28"/>
          <w:szCs w:val="28"/>
        </w:rPr>
      </w:pPr>
    </w:p>
    <w:p w:rsidR="00270BAD" w:rsidRDefault="00891E8B" w:rsidP="00270B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270BAD">
        <w:rPr>
          <w:b/>
          <w:sz w:val="28"/>
          <w:szCs w:val="28"/>
        </w:rPr>
        <w:t xml:space="preserve"> УЧЕБНО – ТЕМАТИЧЕСКИЙ ПЛАН </w:t>
      </w:r>
    </w:p>
    <w:tbl>
      <w:tblPr>
        <w:tblStyle w:val="a4"/>
        <w:tblW w:w="0" w:type="auto"/>
        <w:tblLook w:val="04A0"/>
      </w:tblPr>
      <w:tblGrid>
        <w:gridCol w:w="1133"/>
        <w:gridCol w:w="5062"/>
        <w:gridCol w:w="1106"/>
        <w:gridCol w:w="1133"/>
        <w:gridCol w:w="1137"/>
      </w:tblGrid>
      <w:tr w:rsidR="005973CF" w:rsidTr="00270BAD">
        <w:trPr>
          <w:trHeight w:val="214"/>
        </w:trPr>
        <w:tc>
          <w:tcPr>
            <w:tcW w:w="675" w:type="dxa"/>
          </w:tcPr>
          <w:p w:rsidR="00270BAD" w:rsidRDefault="00270BAD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темы раздела, урока</w:t>
            </w:r>
          </w:p>
        </w:tc>
        <w:tc>
          <w:tcPr>
            <w:tcW w:w="5529" w:type="dxa"/>
          </w:tcPr>
          <w:p w:rsidR="00270BAD" w:rsidRDefault="00270BAD" w:rsidP="00270BAD">
            <w:pPr>
              <w:pStyle w:val="a3"/>
              <w:rPr>
                <w:b/>
                <w:sz w:val="24"/>
                <w:szCs w:val="24"/>
              </w:rPr>
            </w:pPr>
          </w:p>
          <w:p w:rsidR="005973CF" w:rsidRDefault="005973CF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Наименование темы раздела, урока</w:t>
            </w:r>
          </w:p>
        </w:tc>
        <w:tc>
          <w:tcPr>
            <w:tcW w:w="1134" w:type="dxa"/>
          </w:tcPr>
          <w:p w:rsidR="00270BAD" w:rsidRDefault="005973CF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1134" w:type="dxa"/>
          </w:tcPr>
          <w:p w:rsidR="00270BAD" w:rsidRDefault="005973CF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 (</w:t>
            </w:r>
            <w:proofErr w:type="spellStart"/>
            <w:r>
              <w:rPr>
                <w:b/>
                <w:sz w:val="24"/>
                <w:szCs w:val="24"/>
              </w:rPr>
              <w:t>теор</w:t>
            </w:r>
            <w:proofErr w:type="spellEnd"/>
            <w:r>
              <w:rPr>
                <w:b/>
                <w:sz w:val="24"/>
                <w:szCs w:val="24"/>
              </w:rPr>
              <w:t>, занятий)</w:t>
            </w:r>
          </w:p>
        </w:tc>
        <w:tc>
          <w:tcPr>
            <w:tcW w:w="1099" w:type="dxa"/>
          </w:tcPr>
          <w:p w:rsidR="00270BAD" w:rsidRDefault="005973CF" w:rsidP="00270BAD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Кол-во часов (</w:t>
            </w: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>. Занятий)</w:t>
            </w:r>
            <w:proofErr w:type="gramEnd"/>
          </w:p>
        </w:tc>
      </w:tr>
      <w:tr w:rsidR="005973CF" w:rsidTr="00270BAD">
        <w:trPr>
          <w:trHeight w:val="214"/>
        </w:trPr>
        <w:tc>
          <w:tcPr>
            <w:tcW w:w="675" w:type="dxa"/>
          </w:tcPr>
          <w:p w:rsidR="005973CF" w:rsidRPr="005973CF" w:rsidRDefault="005973CF" w:rsidP="00270BAD">
            <w:pPr>
              <w:pStyle w:val="a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I.</w:t>
            </w:r>
          </w:p>
        </w:tc>
        <w:tc>
          <w:tcPr>
            <w:tcW w:w="5529" w:type="dxa"/>
          </w:tcPr>
          <w:p w:rsidR="005973CF" w:rsidRPr="005973CF" w:rsidRDefault="005973CF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973CF" w:rsidRDefault="005973CF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</w:tcPr>
          <w:p w:rsidR="005973CF" w:rsidRDefault="005973CF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099" w:type="dxa"/>
          </w:tcPr>
          <w:p w:rsidR="005973CF" w:rsidRDefault="005973CF" w:rsidP="00270B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973CF" w:rsidTr="00270BAD">
        <w:trPr>
          <w:trHeight w:val="214"/>
        </w:trPr>
        <w:tc>
          <w:tcPr>
            <w:tcW w:w="675" w:type="dxa"/>
          </w:tcPr>
          <w:p w:rsidR="005973CF" w:rsidRPr="005973CF" w:rsidRDefault="005973CF" w:rsidP="00270BA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5973CF" w:rsidRPr="005973CF" w:rsidRDefault="005973CF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Инструктаж по ТБ.  </w:t>
            </w:r>
          </w:p>
        </w:tc>
        <w:tc>
          <w:tcPr>
            <w:tcW w:w="1134" w:type="dxa"/>
          </w:tcPr>
          <w:p w:rsidR="005973CF" w:rsidRPr="005973CF" w:rsidRDefault="005973CF" w:rsidP="00270BA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73CF" w:rsidRPr="005973CF" w:rsidRDefault="005973CF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</w:t>
            </w:r>
          </w:p>
        </w:tc>
        <w:tc>
          <w:tcPr>
            <w:tcW w:w="1099" w:type="dxa"/>
          </w:tcPr>
          <w:p w:rsidR="005973CF" w:rsidRDefault="005973CF" w:rsidP="00270B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973CF" w:rsidTr="00270BAD">
        <w:trPr>
          <w:trHeight w:val="214"/>
        </w:trPr>
        <w:tc>
          <w:tcPr>
            <w:tcW w:w="675" w:type="dxa"/>
          </w:tcPr>
          <w:p w:rsidR="005973CF" w:rsidRPr="005973CF" w:rsidRDefault="005973CF" w:rsidP="00270BAD">
            <w:pPr>
              <w:pStyle w:val="a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lang w:val="en-US"/>
              </w:rPr>
              <w:t xml:space="preserve">II. </w:t>
            </w:r>
          </w:p>
        </w:tc>
        <w:tc>
          <w:tcPr>
            <w:tcW w:w="5529" w:type="dxa"/>
          </w:tcPr>
          <w:p w:rsidR="005973CF" w:rsidRPr="005973CF" w:rsidRDefault="005973CF" w:rsidP="00270BAD">
            <w:pPr>
              <w:pStyle w:val="a3"/>
              <w:rPr>
                <w:b/>
                <w:sz w:val="24"/>
                <w:szCs w:val="24"/>
              </w:rPr>
            </w:pPr>
            <w:r w:rsidRPr="005973CF">
              <w:rPr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134" w:type="dxa"/>
          </w:tcPr>
          <w:p w:rsidR="005973CF" w:rsidRDefault="005973CF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9041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973CF" w:rsidRPr="004C6D30" w:rsidRDefault="004C6D30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59041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5973CF" w:rsidRDefault="004C6D30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</w:t>
            </w:r>
          </w:p>
        </w:tc>
      </w:tr>
      <w:tr w:rsidR="004C6D30" w:rsidTr="00270BAD">
        <w:trPr>
          <w:trHeight w:val="214"/>
        </w:trPr>
        <w:tc>
          <w:tcPr>
            <w:tcW w:w="675" w:type="dxa"/>
          </w:tcPr>
          <w:p w:rsidR="004C6D30" w:rsidRPr="004C6D30" w:rsidRDefault="004C6D30" w:rsidP="00270BA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2.1</w:t>
            </w:r>
          </w:p>
        </w:tc>
        <w:tc>
          <w:tcPr>
            <w:tcW w:w="5529" w:type="dxa"/>
          </w:tcPr>
          <w:p w:rsidR="004C6D30" w:rsidRPr="005973CF" w:rsidRDefault="004C6D30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Общие положения правил дорожного движения.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4C6D30" w:rsidRPr="004C6D30" w:rsidRDefault="004C6D3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</w:tcPr>
          <w:p w:rsidR="004C6D30" w:rsidRPr="004C6D30" w:rsidRDefault="004C6D30" w:rsidP="00270BA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C6D30" w:rsidRDefault="004C6D30" w:rsidP="00270B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4C6D30" w:rsidTr="00270BAD">
        <w:trPr>
          <w:trHeight w:val="214"/>
        </w:trPr>
        <w:tc>
          <w:tcPr>
            <w:tcW w:w="675" w:type="dxa"/>
          </w:tcPr>
          <w:p w:rsidR="004C6D30" w:rsidRPr="004C6D30" w:rsidRDefault="004C6D30" w:rsidP="00270BA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4C6D30" w:rsidRPr="004C6D30" w:rsidRDefault="004C6D3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Дорожно-транспортные происшествия.   </w:t>
            </w:r>
          </w:p>
        </w:tc>
        <w:tc>
          <w:tcPr>
            <w:tcW w:w="1134" w:type="dxa"/>
          </w:tcPr>
          <w:p w:rsidR="004C6D30" w:rsidRPr="004C6D30" w:rsidRDefault="004C6D3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4C6D30" w:rsidRPr="004C6D30" w:rsidRDefault="004C6D30" w:rsidP="00270BA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C6D30" w:rsidRDefault="004C6D30" w:rsidP="00270B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4C6D30" w:rsidTr="00270BAD">
        <w:trPr>
          <w:trHeight w:val="214"/>
        </w:trPr>
        <w:tc>
          <w:tcPr>
            <w:tcW w:w="675" w:type="dxa"/>
          </w:tcPr>
          <w:p w:rsidR="004C6D30" w:rsidRPr="004C6D30" w:rsidRDefault="004C6D3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2.3</w:t>
            </w:r>
          </w:p>
        </w:tc>
        <w:tc>
          <w:tcPr>
            <w:tcW w:w="5529" w:type="dxa"/>
          </w:tcPr>
          <w:p w:rsidR="004C6D30" w:rsidRDefault="004C6D3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проезжей части.</w:t>
            </w:r>
          </w:p>
        </w:tc>
        <w:tc>
          <w:tcPr>
            <w:tcW w:w="1134" w:type="dxa"/>
          </w:tcPr>
          <w:p w:rsidR="004C6D30" w:rsidRDefault="004C6D3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4C6D30" w:rsidRPr="004C6D30" w:rsidRDefault="004C6D30" w:rsidP="00270BA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C6D30" w:rsidRDefault="004C6D30" w:rsidP="00270B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4C6D30" w:rsidTr="00270BAD">
        <w:trPr>
          <w:trHeight w:val="214"/>
        </w:trPr>
        <w:tc>
          <w:tcPr>
            <w:tcW w:w="675" w:type="dxa"/>
          </w:tcPr>
          <w:p w:rsidR="004C6D30" w:rsidRDefault="004C6D3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2.4</w:t>
            </w:r>
          </w:p>
        </w:tc>
        <w:tc>
          <w:tcPr>
            <w:tcW w:w="5529" w:type="dxa"/>
          </w:tcPr>
          <w:p w:rsidR="004C6D30" w:rsidRDefault="004C6D3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Сигналы светофора и регулировщика.</w:t>
            </w:r>
          </w:p>
        </w:tc>
        <w:tc>
          <w:tcPr>
            <w:tcW w:w="1134" w:type="dxa"/>
          </w:tcPr>
          <w:p w:rsidR="004C6D30" w:rsidRDefault="0059041C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4C6D30" w:rsidRPr="0059041C" w:rsidRDefault="0059041C" w:rsidP="00270BA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4C6D30" w:rsidRPr="0059041C" w:rsidRDefault="0059041C" w:rsidP="00270BA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59041C" w:rsidTr="00270BAD">
        <w:trPr>
          <w:trHeight w:val="214"/>
        </w:trPr>
        <w:tc>
          <w:tcPr>
            <w:tcW w:w="675" w:type="dxa"/>
          </w:tcPr>
          <w:p w:rsidR="0059041C" w:rsidRDefault="0059041C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2.5-2.7 </w:t>
            </w:r>
          </w:p>
        </w:tc>
        <w:tc>
          <w:tcPr>
            <w:tcW w:w="5529" w:type="dxa"/>
          </w:tcPr>
          <w:p w:rsidR="0059041C" w:rsidRDefault="0059041C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Дорожные знаки и их группы. </w:t>
            </w:r>
          </w:p>
        </w:tc>
        <w:tc>
          <w:tcPr>
            <w:tcW w:w="1134" w:type="dxa"/>
          </w:tcPr>
          <w:p w:rsidR="0059041C" w:rsidRDefault="0059041C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134" w:type="dxa"/>
          </w:tcPr>
          <w:p w:rsidR="0059041C" w:rsidRDefault="0059041C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099" w:type="dxa"/>
          </w:tcPr>
          <w:p w:rsidR="0059041C" w:rsidRDefault="0059041C" w:rsidP="00270B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9041C" w:rsidTr="00270BAD">
        <w:trPr>
          <w:trHeight w:val="214"/>
        </w:trPr>
        <w:tc>
          <w:tcPr>
            <w:tcW w:w="675" w:type="dxa"/>
          </w:tcPr>
          <w:p w:rsidR="0059041C" w:rsidRPr="0059041C" w:rsidRDefault="0059041C" w:rsidP="00270BAD">
            <w:pPr>
              <w:pStyle w:val="a3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lang w:val="en-US"/>
              </w:rPr>
              <w:t xml:space="preserve">III,  </w:t>
            </w:r>
          </w:p>
        </w:tc>
        <w:tc>
          <w:tcPr>
            <w:tcW w:w="5529" w:type="dxa"/>
          </w:tcPr>
          <w:p w:rsidR="0059041C" w:rsidRPr="0059041C" w:rsidRDefault="0059041C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движения транспортных средств.</w:t>
            </w:r>
          </w:p>
        </w:tc>
        <w:tc>
          <w:tcPr>
            <w:tcW w:w="1134" w:type="dxa"/>
          </w:tcPr>
          <w:p w:rsidR="0059041C" w:rsidRPr="0059041C" w:rsidRDefault="0059041C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041C" w:rsidRDefault="0059041C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099" w:type="dxa"/>
          </w:tcPr>
          <w:p w:rsidR="0059041C" w:rsidRDefault="0059041C" w:rsidP="00270B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9041C" w:rsidTr="00270BAD">
        <w:trPr>
          <w:trHeight w:val="214"/>
        </w:trPr>
        <w:tc>
          <w:tcPr>
            <w:tcW w:w="675" w:type="dxa"/>
          </w:tcPr>
          <w:p w:rsidR="0059041C" w:rsidRDefault="0059041C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3.1-3.2</w:t>
            </w:r>
          </w:p>
        </w:tc>
        <w:tc>
          <w:tcPr>
            <w:tcW w:w="5529" w:type="dxa"/>
          </w:tcPr>
          <w:p w:rsidR="0059041C" w:rsidRPr="0059041C" w:rsidRDefault="0059041C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движения транспортных средств.</w:t>
            </w:r>
          </w:p>
        </w:tc>
        <w:tc>
          <w:tcPr>
            <w:tcW w:w="1134" w:type="dxa"/>
          </w:tcPr>
          <w:p w:rsidR="0059041C" w:rsidRDefault="0059041C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59041C" w:rsidRPr="0059041C" w:rsidRDefault="0059041C" w:rsidP="00270BA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9041C" w:rsidRDefault="0059041C" w:rsidP="00270B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9041C" w:rsidTr="00270BAD">
        <w:trPr>
          <w:trHeight w:val="214"/>
        </w:trPr>
        <w:tc>
          <w:tcPr>
            <w:tcW w:w="675" w:type="dxa"/>
          </w:tcPr>
          <w:p w:rsidR="0059041C" w:rsidRPr="0059041C" w:rsidRDefault="0059041C" w:rsidP="00270BAD">
            <w:pPr>
              <w:pStyle w:val="a3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5529" w:type="dxa"/>
          </w:tcPr>
          <w:p w:rsidR="0059041C" w:rsidRPr="0059041C" w:rsidRDefault="0059041C" w:rsidP="00270BAD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Велотехника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540EA1">
              <w:rPr>
                <w:b/>
                <w:sz w:val="24"/>
                <w:szCs w:val="24"/>
              </w:rPr>
              <w:t xml:space="preserve"> ПДД для велосипедистов.</w:t>
            </w:r>
          </w:p>
        </w:tc>
        <w:tc>
          <w:tcPr>
            <w:tcW w:w="1134" w:type="dxa"/>
          </w:tcPr>
          <w:p w:rsidR="0059041C" w:rsidRPr="00540EA1" w:rsidRDefault="00540EA1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041C" w:rsidRDefault="00540EA1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099" w:type="dxa"/>
          </w:tcPr>
          <w:p w:rsidR="0059041C" w:rsidRDefault="00540EA1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</w:t>
            </w:r>
          </w:p>
        </w:tc>
      </w:tr>
      <w:tr w:rsidR="00540EA1" w:rsidTr="00270BAD">
        <w:trPr>
          <w:trHeight w:val="214"/>
        </w:trPr>
        <w:tc>
          <w:tcPr>
            <w:tcW w:w="675" w:type="dxa"/>
          </w:tcPr>
          <w:p w:rsidR="00540EA1" w:rsidRDefault="00540EA1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4.1</w:t>
            </w:r>
          </w:p>
        </w:tc>
        <w:tc>
          <w:tcPr>
            <w:tcW w:w="5529" w:type="dxa"/>
          </w:tcPr>
          <w:p w:rsidR="00540EA1" w:rsidRPr="00540EA1" w:rsidRDefault="00540EA1" w:rsidP="00270BA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Велотехника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0EA1" w:rsidRDefault="00540EA1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540EA1" w:rsidRPr="00540EA1" w:rsidRDefault="00540EA1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099" w:type="dxa"/>
          </w:tcPr>
          <w:p w:rsidR="00540EA1" w:rsidRDefault="00540EA1" w:rsidP="00270B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40EA1" w:rsidTr="00270BAD">
        <w:trPr>
          <w:trHeight w:val="214"/>
        </w:trPr>
        <w:tc>
          <w:tcPr>
            <w:tcW w:w="675" w:type="dxa"/>
          </w:tcPr>
          <w:p w:rsidR="00540EA1" w:rsidRDefault="00540EA1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4.2</w:t>
            </w:r>
          </w:p>
        </w:tc>
        <w:tc>
          <w:tcPr>
            <w:tcW w:w="5529" w:type="dxa"/>
          </w:tcPr>
          <w:p w:rsidR="00540EA1" w:rsidRDefault="00540EA1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для велосипедистов.</w:t>
            </w:r>
          </w:p>
        </w:tc>
        <w:tc>
          <w:tcPr>
            <w:tcW w:w="1134" w:type="dxa"/>
          </w:tcPr>
          <w:p w:rsidR="00540EA1" w:rsidRDefault="00540EA1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540EA1" w:rsidRDefault="00540EA1" w:rsidP="00270B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40EA1" w:rsidRPr="00540EA1" w:rsidRDefault="00540EA1" w:rsidP="00270BA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540EA1" w:rsidTr="00270BAD">
        <w:trPr>
          <w:trHeight w:val="214"/>
        </w:trPr>
        <w:tc>
          <w:tcPr>
            <w:tcW w:w="675" w:type="dxa"/>
          </w:tcPr>
          <w:p w:rsidR="00540EA1" w:rsidRPr="00540EA1" w:rsidRDefault="00540EA1" w:rsidP="00270BA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540EA1">
              <w:rPr>
                <w:b/>
                <w:sz w:val="24"/>
                <w:szCs w:val="24"/>
                <w:lang w:val="en-US"/>
              </w:rPr>
              <w:t xml:space="preserve">      V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</w:tcPr>
          <w:p w:rsidR="00540EA1" w:rsidRPr="00540EA1" w:rsidRDefault="00540EA1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Ответственность водителей и пешеходов за нарушение ПДД.</w:t>
            </w:r>
          </w:p>
        </w:tc>
        <w:tc>
          <w:tcPr>
            <w:tcW w:w="1134" w:type="dxa"/>
          </w:tcPr>
          <w:p w:rsidR="00540EA1" w:rsidRPr="00540EA1" w:rsidRDefault="00540EA1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EA1" w:rsidRPr="00540EA1" w:rsidRDefault="00540EA1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40EA1" w:rsidRDefault="00540EA1" w:rsidP="00270B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40EA1" w:rsidTr="00270BAD">
        <w:trPr>
          <w:trHeight w:val="214"/>
        </w:trPr>
        <w:tc>
          <w:tcPr>
            <w:tcW w:w="675" w:type="dxa"/>
          </w:tcPr>
          <w:p w:rsidR="00540EA1" w:rsidRPr="00540EA1" w:rsidRDefault="00540EA1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5.1</w:t>
            </w:r>
          </w:p>
        </w:tc>
        <w:tc>
          <w:tcPr>
            <w:tcW w:w="5529" w:type="dxa"/>
          </w:tcPr>
          <w:p w:rsidR="00540EA1" w:rsidRPr="00540EA1" w:rsidRDefault="00540EA1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водите</w:t>
            </w:r>
            <w:r w:rsidR="00E25650">
              <w:rPr>
                <w:sz w:val="24"/>
                <w:szCs w:val="24"/>
              </w:rPr>
              <w:t>лей и пешеходов за нарушение ПДД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0EA1" w:rsidRDefault="00540EA1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540EA1" w:rsidRDefault="00540EA1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099" w:type="dxa"/>
          </w:tcPr>
          <w:p w:rsidR="00540EA1" w:rsidRDefault="00540EA1" w:rsidP="00270B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40EA1" w:rsidTr="00270BAD">
        <w:trPr>
          <w:trHeight w:val="214"/>
        </w:trPr>
        <w:tc>
          <w:tcPr>
            <w:tcW w:w="675" w:type="dxa"/>
          </w:tcPr>
          <w:p w:rsidR="00540EA1" w:rsidRPr="00540EA1" w:rsidRDefault="00540EA1" w:rsidP="00270BAD">
            <w:pPr>
              <w:pStyle w:val="a3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25650">
              <w:rPr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5529" w:type="dxa"/>
          </w:tcPr>
          <w:p w:rsidR="00540EA1" w:rsidRPr="00E25650" w:rsidRDefault="00E25650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134" w:type="dxa"/>
          </w:tcPr>
          <w:p w:rsidR="00540EA1" w:rsidRPr="00E25650" w:rsidRDefault="00E25650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1134" w:type="dxa"/>
          </w:tcPr>
          <w:p w:rsidR="00540EA1" w:rsidRPr="00E25650" w:rsidRDefault="00E25650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40EA1" w:rsidRDefault="00E25650" w:rsidP="00E2565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</w:t>
            </w:r>
          </w:p>
        </w:tc>
      </w:tr>
      <w:tr w:rsidR="00E25650" w:rsidTr="00270BAD">
        <w:trPr>
          <w:trHeight w:val="214"/>
        </w:trPr>
        <w:tc>
          <w:tcPr>
            <w:tcW w:w="675" w:type="dxa"/>
          </w:tcPr>
          <w:p w:rsidR="00E25650" w:rsidRDefault="00E2565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6.1</w:t>
            </w:r>
          </w:p>
        </w:tc>
        <w:tc>
          <w:tcPr>
            <w:tcW w:w="5529" w:type="dxa"/>
          </w:tcPr>
          <w:p w:rsidR="00E25650" w:rsidRPr="00E25650" w:rsidRDefault="00E2565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134" w:type="dxa"/>
          </w:tcPr>
          <w:p w:rsidR="00E25650" w:rsidRDefault="00E2565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</w:tcPr>
          <w:p w:rsidR="00E25650" w:rsidRDefault="00E2565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099" w:type="dxa"/>
          </w:tcPr>
          <w:p w:rsidR="00E25650" w:rsidRDefault="00E25650" w:rsidP="00E2565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25650" w:rsidTr="00270BAD">
        <w:trPr>
          <w:trHeight w:val="214"/>
        </w:trPr>
        <w:tc>
          <w:tcPr>
            <w:tcW w:w="675" w:type="dxa"/>
          </w:tcPr>
          <w:p w:rsidR="00E25650" w:rsidRDefault="00E2565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6.2</w:t>
            </w:r>
          </w:p>
        </w:tc>
        <w:tc>
          <w:tcPr>
            <w:tcW w:w="5529" w:type="dxa"/>
          </w:tcPr>
          <w:p w:rsidR="00E25650" w:rsidRDefault="00E2565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по оказанию первой медицинской помощи.</w:t>
            </w:r>
          </w:p>
        </w:tc>
        <w:tc>
          <w:tcPr>
            <w:tcW w:w="1134" w:type="dxa"/>
          </w:tcPr>
          <w:p w:rsidR="00E25650" w:rsidRDefault="00E25650" w:rsidP="00270B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E25650" w:rsidRDefault="00E25650" w:rsidP="00270B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25650" w:rsidRPr="00E25650" w:rsidRDefault="00E25650" w:rsidP="00E256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E25650" w:rsidTr="00270BAD">
        <w:trPr>
          <w:trHeight w:val="214"/>
        </w:trPr>
        <w:tc>
          <w:tcPr>
            <w:tcW w:w="675" w:type="dxa"/>
          </w:tcPr>
          <w:p w:rsidR="00E25650" w:rsidRPr="00E25650" w:rsidRDefault="00E25650" w:rsidP="00270BAD">
            <w:pPr>
              <w:pStyle w:val="a3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lang w:val="en-US"/>
              </w:rPr>
              <w:t xml:space="preserve">VII.  </w:t>
            </w:r>
          </w:p>
        </w:tc>
        <w:tc>
          <w:tcPr>
            <w:tcW w:w="5529" w:type="dxa"/>
          </w:tcPr>
          <w:p w:rsidR="00E25650" w:rsidRPr="00E25650" w:rsidRDefault="00E25650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E25650" w:rsidRPr="00E25650" w:rsidRDefault="00E25650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5650" w:rsidRPr="00E25650" w:rsidRDefault="00E25650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25650" w:rsidRDefault="00E25650" w:rsidP="00E25650">
            <w:pPr>
              <w:pStyle w:val="a3"/>
              <w:rPr>
                <w:sz w:val="24"/>
                <w:szCs w:val="24"/>
              </w:rPr>
            </w:pPr>
          </w:p>
        </w:tc>
      </w:tr>
      <w:tr w:rsidR="005973CF" w:rsidTr="00270BAD">
        <w:trPr>
          <w:trHeight w:val="214"/>
        </w:trPr>
        <w:tc>
          <w:tcPr>
            <w:tcW w:w="675" w:type="dxa"/>
          </w:tcPr>
          <w:p w:rsidR="005973CF" w:rsidRPr="005973CF" w:rsidRDefault="005973CF" w:rsidP="005973CF">
            <w:pPr>
              <w:pStyle w:val="a3"/>
              <w:ind w:left="103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973CF" w:rsidRPr="005973CF" w:rsidRDefault="00E25650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курс.</w:t>
            </w:r>
          </w:p>
        </w:tc>
        <w:tc>
          <w:tcPr>
            <w:tcW w:w="1134" w:type="dxa"/>
          </w:tcPr>
          <w:p w:rsidR="005973CF" w:rsidRDefault="00E25650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17</w:t>
            </w:r>
          </w:p>
        </w:tc>
        <w:tc>
          <w:tcPr>
            <w:tcW w:w="1134" w:type="dxa"/>
          </w:tcPr>
          <w:p w:rsidR="005973CF" w:rsidRDefault="00E25650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13</w:t>
            </w:r>
          </w:p>
        </w:tc>
        <w:tc>
          <w:tcPr>
            <w:tcW w:w="1099" w:type="dxa"/>
          </w:tcPr>
          <w:p w:rsidR="005973CF" w:rsidRDefault="00527574" w:rsidP="00270B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</w:t>
            </w:r>
          </w:p>
        </w:tc>
      </w:tr>
    </w:tbl>
    <w:p w:rsidR="00270BAD" w:rsidRPr="00527574" w:rsidRDefault="00270BAD" w:rsidP="00270BAD">
      <w:pPr>
        <w:pStyle w:val="a3"/>
        <w:rPr>
          <w:sz w:val="24"/>
          <w:szCs w:val="24"/>
        </w:rPr>
      </w:pPr>
    </w:p>
    <w:sectPr w:rsidR="00270BAD" w:rsidRPr="00527574" w:rsidSect="00280F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DCE"/>
    <w:multiLevelType w:val="hybridMultilevel"/>
    <w:tmpl w:val="3BBE412C"/>
    <w:lvl w:ilvl="0" w:tplc="C73E1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523"/>
    <w:multiLevelType w:val="hybridMultilevel"/>
    <w:tmpl w:val="080E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58AF"/>
    <w:multiLevelType w:val="hybridMultilevel"/>
    <w:tmpl w:val="D6A406B8"/>
    <w:lvl w:ilvl="0" w:tplc="DE26048C">
      <w:start w:val="2012"/>
      <w:numFmt w:val="bullet"/>
      <w:lvlText w:val=""/>
      <w:lvlJc w:val="left"/>
      <w:pPr>
        <w:ind w:left="4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4D0322B0"/>
    <w:multiLevelType w:val="hybridMultilevel"/>
    <w:tmpl w:val="2F3C785C"/>
    <w:lvl w:ilvl="0" w:tplc="01682FA4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7C977DD3"/>
    <w:multiLevelType w:val="hybridMultilevel"/>
    <w:tmpl w:val="87C412C6"/>
    <w:lvl w:ilvl="0" w:tplc="73E484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0FFD"/>
    <w:rsid w:val="00067AB5"/>
    <w:rsid w:val="000A5ADB"/>
    <w:rsid w:val="00270BAD"/>
    <w:rsid w:val="00280FFD"/>
    <w:rsid w:val="00427542"/>
    <w:rsid w:val="004C6D30"/>
    <w:rsid w:val="00527574"/>
    <w:rsid w:val="00540EA1"/>
    <w:rsid w:val="0059041C"/>
    <w:rsid w:val="005973CF"/>
    <w:rsid w:val="005B1F73"/>
    <w:rsid w:val="006D4988"/>
    <w:rsid w:val="00891E8B"/>
    <w:rsid w:val="00995B15"/>
    <w:rsid w:val="009C6115"/>
    <w:rsid w:val="00A9193B"/>
    <w:rsid w:val="00B542C2"/>
    <w:rsid w:val="00C0361D"/>
    <w:rsid w:val="00E25650"/>
    <w:rsid w:val="00F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FFD"/>
    <w:pPr>
      <w:spacing w:after="0" w:line="240" w:lineRule="auto"/>
    </w:pPr>
  </w:style>
  <w:style w:type="table" w:styleId="a4">
    <w:name w:val="Table Grid"/>
    <w:basedOn w:val="a1"/>
    <w:uiPriority w:val="59"/>
    <w:rsid w:val="0028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EC4F-C648-4F24-BE6A-EBF9A371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№45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2013-01-06T10:08:00Z</dcterms:created>
  <dcterms:modified xsi:type="dcterms:W3CDTF">2013-01-06T13:40:00Z</dcterms:modified>
</cp:coreProperties>
</file>